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C3F" w:rsidRDefault="00D15C3F" w:rsidP="00D15C3F">
      <w:pPr>
        <w:pStyle w:val="ConsPlusNormal"/>
        <w:jc w:val="center"/>
      </w:pPr>
    </w:p>
    <w:p w:rsidR="00D15C3F" w:rsidRDefault="00D15C3F" w:rsidP="00D15C3F">
      <w:pPr>
        <w:pStyle w:val="ConsPlusNormal"/>
        <w:jc w:val="right"/>
        <w:outlineLvl w:val="0"/>
      </w:pPr>
      <w:r>
        <w:t>Приложение 2</w:t>
      </w:r>
    </w:p>
    <w:p w:rsidR="00D15C3F" w:rsidRDefault="00D15C3F" w:rsidP="00D15C3F">
      <w:pPr>
        <w:pStyle w:val="ConsPlusNormal"/>
        <w:jc w:val="right"/>
      </w:pPr>
      <w:r>
        <w:t>к решению</w:t>
      </w:r>
    </w:p>
    <w:p w:rsidR="00D15C3F" w:rsidRDefault="00D15C3F" w:rsidP="00D15C3F">
      <w:pPr>
        <w:pStyle w:val="ConsPlusNormal"/>
        <w:jc w:val="right"/>
      </w:pPr>
      <w:r>
        <w:t>Думы Кондинского района</w:t>
      </w:r>
    </w:p>
    <w:p w:rsidR="00D15C3F" w:rsidRDefault="00D15C3F" w:rsidP="00D15C3F">
      <w:pPr>
        <w:pStyle w:val="ConsPlusNormal"/>
        <w:jc w:val="right"/>
      </w:pPr>
      <w:r>
        <w:t>от 26.12.2023 N 1100</w:t>
      </w:r>
    </w:p>
    <w:p w:rsidR="00D15C3F" w:rsidRDefault="00D15C3F" w:rsidP="00D15C3F">
      <w:pPr>
        <w:pStyle w:val="ConsPlusNormal"/>
      </w:pPr>
    </w:p>
    <w:p w:rsidR="00D15C3F" w:rsidRDefault="00D15C3F" w:rsidP="00D15C3F">
      <w:pPr>
        <w:pStyle w:val="ConsPlusTitle"/>
        <w:jc w:val="center"/>
      </w:pPr>
      <w:bookmarkStart w:id="0" w:name="Par919"/>
      <w:bookmarkEnd w:id="0"/>
      <w:r>
        <w:t>ДОХОДНАЯ ЧАСТЬ</w:t>
      </w:r>
    </w:p>
    <w:p w:rsidR="00D15C3F" w:rsidRDefault="00D15C3F" w:rsidP="00D15C3F">
      <w:pPr>
        <w:pStyle w:val="ConsPlusTitle"/>
        <w:jc w:val="center"/>
      </w:pPr>
      <w:r>
        <w:t>БЮДЖЕТА МУНИЦИПАЛЬНОГО ОБРАЗОВАНИЯ КОНДИНСКИЙ РАЙОН</w:t>
      </w:r>
    </w:p>
    <w:p w:rsidR="00D15C3F" w:rsidRDefault="00D15C3F" w:rsidP="00D15C3F">
      <w:pPr>
        <w:pStyle w:val="ConsPlusTitle"/>
        <w:jc w:val="center"/>
      </w:pPr>
      <w:r>
        <w:t>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D15C3F" w:rsidRDefault="00D15C3F" w:rsidP="00D15C3F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15C3F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C3F" w:rsidRDefault="00D15C3F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C3F" w:rsidRDefault="00D15C3F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15C3F" w:rsidRDefault="00D15C3F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D15C3F" w:rsidRDefault="00D15C3F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муниципальных внутренних заимствований муниципального образования Кондинский район на 2024 год&quot;, &quot;Программой муниципальных внутренних заимствований муниципального образования Кондинский район на 2025 - 2026 годы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18.07.2024 N 1159)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C3F" w:rsidRDefault="00D15C3F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D15C3F" w:rsidRDefault="00D15C3F" w:rsidP="00D15C3F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2944"/>
        <w:gridCol w:w="1624"/>
        <w:gridCol w:w="1624"/>
      </w:tblGrid>
      <w:tr w:rsidR="00D15C3F" w:rsidTr="00D15C3F">
        <w:tc>
          <w:tcPr>
            <w:tcW w:w="3181" w:type="dxa"/>
            <w:tcBorders>
              <w:bottom w:val="single" w:sz="4" w:space="0" w:color="auto"/>
            </w:tcBorders>
          </w:tcPr>
          <w:p w:rsidR="00D15C3F" w:rsidRDefault="00D15C3F" w:rsidP="00B725CD">
            <w:pPr>
              <w:pStyle w:val="ConsPlusNormal"/>
              <w:jc w:val="right"/>
            </w:pPr>
          </w:p>
        </w:tc>
        <w:tc>
          <w:tcPr>
            <w:tcW w:w="2944" w:type="dxa"/>
            <w:tcBorders>
              <w:bottom w:val="single" w:sz="4" w:space="0" w:color="auto"/>
            </w:tcBorders>
          </w:tcPr>
          <w:p w:rsidR="00D15C3F" w:rsidRDefault="00D15C3F" w:rsidP="00B725CD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D15C3F" w:rsidRDefault="00D15C3F" w:rsidP="00B725CD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D15C3F" w:rsidRDefault="00D15C3F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  <w:jc w:val="center"/>
            </w:pPr>
            <w:r>
              <w:t>2026 год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бюджета - всего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4093560294,27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4138502596,82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в том числе: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000 1 00 00 000 00 0000 000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946210240,66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964013443,21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000 1 01 00 000 00 0000 000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605820100,00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635277450,00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000 1 01 02 000 01 0000 110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605820100,00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635277450,00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proofErr w:type="gramStart"/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 w:tooltip="&quot;Налоговый кодекс Российской Федерации (часть вторая)&quot; от 05.08.2000 N 117-ФЗ (ред. от 30.11.2024){КонсультантПлюс}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7" w:tooltip="&quot;Налоговый кодекс Российской Федерации (часть вторая)&quot; от 05.08.2000 N 117-ФЗ (ред. от 30.11.2024){КонсультантПлюс}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8" w:tooltip="&quot;Налоговый кодекс Российской Федерации (часть вторая)&quot; от 05.08.2000 N 117-ФЗ (ред. от 30.11.2024){КонсультантПлюс}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000 1 01 02 010 01 0000 110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601750100,00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631207450,00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Налог на доходы физических лиц с доходов, полученных </w:t>
            </w:r>
            <w:r>
              <w:lastRenderedPageBreak/>
              <w:t xml:space="preserve">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 w:tooltip="&quot;Налоговый кодекс Российской Федерации (часть вторая)&quot; от 05.08.2000 N 117-ФЗ (ред. от 30.11.2024){КонсультантПлюс}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000 1 01 02 020 01 0000 110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350000,00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 xml:space="preserve">Налог на доходы физических лиц с доходов, полученных физическими лицами в соответствии со </w:t>
            </w:r>
            <w:hyperlink r:id="rId10" w:tooltip="&quot;Налоговый кодекс Российской Федерации (часть вторая)&quot; от 05.08.2000 N 117-ФЗ (ред. от 30.11.2024){КонсультантПлюс}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000 1 01 02 030 01 0000 110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2370000,00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2370000,00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1" w:tooltip="&quot;Налоговый кодекс Российской Федерации (часть вторая)&quot; от 05.08.2000 N 117-ФЗ (ред. от 30.11.2024){КонсультантПлюс}" w:history="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000 1 01 02 040 01 0000 110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1350000,00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1350000,00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000 1 03 00 000 00 0000 000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25055000,00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25056000,00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Акцизы по подакцизным </w:t>
            </w:r>
            <w:r>
              <w:lastRenderedPageBreak/>
              <w:t>товарам (продукции), производимым на территории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000 1 03 02 000 01 0000 110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25055000,00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25056000,00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000 1 03 02 230 01 0000 110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12891000,00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12893000,00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000 1 03 02 231 01 0000 110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12891000,00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12893000,00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000 1 03 02 240 01 0000 110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68000,00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Доходы от уплаты акцизов на моторные масла для дизельных и (или) карбюраторных (инжекторных) двигателей, </w:t>
            </w:r>
            <w: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000 1 03 02 241 01 0000 110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68000,00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000 1 03 02 250 01 0000 110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13919000,00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13920000,00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000 1 03 02 251 01 0000 110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13919000,00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13920000,00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>
              <w:lastRenderedPageBreak/>
              <w:t>местные бюджеты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000 1 03 02 260 01 0000 110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-1823000,00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-1825000,00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000 1 03 02 261 01 0000 110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-1823000,00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-1825000,00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000 1 05 00 000 00 0000 110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67879200,00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67879200,00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000 1 05 01 000 00 0000 110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64237200,00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64237200,00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000 1 05 01 010 01 0000 110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25000000,00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25000000,00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000 1 05 01 011 01 0000 110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25000000,00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25000000,00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000 1 05 01 020 01 0000 110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39237200,00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39237200,00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</w:t>
            </w:r>
            <w:r>
              <w:lastRenderedPageBreak/>
              <w:t>субъектов Российской Федерации)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000 1 05 01 021 01 0000 110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39237200,00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39237200,00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Единый сельскохозяйственный налог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000 1 05 03 000 01 0000 110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42000,00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000 1 05 03 010 01 0000 110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42000,00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000 1 05 04 000 02 0000 110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3600000,00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3600000,00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000 1 05 04 020 02 0000 110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3600000,00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3600000,00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000 1 06 00 000 00 0000 000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3435400,00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3435400,00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000 1 06 04 000 02 0000 110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3215400,00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3215400,00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Транспортный налог с организаций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000 1 06 04 011 02 0000 110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800000,00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Транспортный налог с физических лиц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000 1 06 04 012 02 0000 110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2415400,00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2415400,00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Земельный налог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000 1 06 06 000 00 0000 110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220000,00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220000,00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Земельный налог с организаций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000 1 06 06 030 00 0000 110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220000,00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220000,00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000 1 06 06 033 05 0000 110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220000,00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220000,00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000 1 08 00 000 00 0000 000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3500000,00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000 1 08 03 000 01 0000 110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3500000,00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000 1 08 03 010 01 0000 110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3500000,00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000 1 11 00 000 00 0000 000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62052740,65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62052740,65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Проценты, полученные от предоставления бюджетных кредитов внутри страны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000 1 11 03 000 00 0000 120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7130,65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7130,65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000 1 11 03 050 05 0000 120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7130,65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7130,65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000 1 11 05 000 00 0000 120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56374210,00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56374210,00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000 1 11 05 010 00 0000 120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47522300,00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47522300,00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proofErr w:type="gramStart"/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</w:t>
            </w:r>
            <w:r>
              <w:lastRenderedPageBreak/>
              <w:t>договоров аренды указанных земельных участков</w:t>
            </w:r>
            <w:proofErr w:type="gram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000 1 11 05 013 05 0000 120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45711300,00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45711300,00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000 1 11 05 013 13 0000 120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1811000,00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1811000,00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000 1 11 05 030 00 0000 120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8851910,00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8851910,00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000 1 11 05 035 05 0000 120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8851910,00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8851910,00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000 1 11 09 000 00 0000 120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5671400,00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5671400,00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000 1 11 09 040 00 0000 120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5671400,00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5671400,00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000 1 11 09 045 05 0000 120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5671400,00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5671400,00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000 1 12 00 000 00 0000 000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5921497,59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5921497,59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000 1 12 01 000 01 0000 120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5921497,59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5921497,59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000 1 12 01 010 01 0000 120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1236526,89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1236526,89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000 1 12 01 030 01 0000 120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196607,08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196607,08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Плата за размещение отходов производства и потребления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000 1 12 01 040 01 6000 120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715627,22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715627,22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000 1 12 01 041 01 0000 120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392949,80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392949,80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Плата за размещение твердых коммунальных </w:t>
            </w:r>
            <w:r>
              <w:lastRenderedPageBreak/>
              <w:t>отходов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000 1 12 01 042 01 0000 120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322677,42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322677,42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000 1 12 01 070 01 0000 120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3772736,40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3772736,40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000 1 13 00 000 00 0000 000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40092004,68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40092004,68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000 1 13 01 000 00 0000 130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39370663,00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39370663,00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000 1 13 01 990 00 0000 130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39370663,00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39370663,00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000 1 13 01 995 05 0000 130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39370663,00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39370663,00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000 1 13 02 000 00 0000 130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721341,68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721341,68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000 1 13 02 990 00 0000 130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721341,68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721341,68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000 1 13 02 995 05 0000 130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721341,68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721341,68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000 1 14 00 000 00 0000 000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127293537,74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115637690,29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000 1 14 01 000 00 0000 410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4360120,00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2526840,00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000 1 14 01 050 05 0000 410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4360120,00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2526840,00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Доходы от реализации имущества, находящегося в государственной и муниципальной </w:t>
            </w:r>
            <w:r>
              <w:lastRenderedPageBreak/>
              <w:t>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000 1 14 02 000 00 0000 000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122593417,74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112770850,29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000 1 14 02 050 05 0000 410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10000000,00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800000,00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000 1 14 02 053 05 0000 410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10000000,00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800000,00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</w:t>
            </w:r>
            <w:r>
              <w:lastRenderedPageBreak/>
              <w:t>запасов по указанному имуществу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000 1 14 02 050 05 0000 440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112593417,74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111970850,29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000 1 14 02 053 05 0000 440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112593417,74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111970850,29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000 1 14 06 000 00 0000 430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340000,00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000 1 14 06 010 00 0000 430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340000,00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000 1 14 06 013 05 0000 430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000 1 14 06 013 13 0000 430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260000,00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260000,00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000 1 15 00 000 00 0000 000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Платежи, взимаемые </w:t>
            </w:r>
            <w:r>
              <w:lastRenderedPageBreak/>
              <w:t>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000 1 15 02 000 00 0000 140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000 1 15 02 050 05 0000 140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000 1 16 00 000 00 0000 000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5140760,00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5141460,00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000 1 16 01 000 01 0000 140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2027790,00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2028490,00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000 1 16 01 050 01 0000 140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28930,00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28930,00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000 1 16 01 053 01 0000 140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28930,00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28930,00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</w:t>
            </w:r>
            <w:r>
              <w:lastRenderedPageBreak/>
              <w:t>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000 1 16 01 060 01 0000 140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40690,00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40690,00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16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000 1 16 01 063 01 0000 140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40690,00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40690,00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000 1 16 01 070 01 0000 140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13740,00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13740,00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</w:t>
            </w:r>
            <w:r>
              <w:lastRenderedPageBreak/>
              <w:t>субъектов Российской Федерации, учреждениями субъектов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000 1 16 01 072 01 0000 140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11700,00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19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000 1 16 01 073 01 0000 140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2040,00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2040,00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000 1 16 01 080 01 0000 140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121500,00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121500,00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000 1 16 01 082 01 0000 140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76000,00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8</w:t>
              </w:r>
            </w:hyperlink>
            <w:r>
              <w:t xml:space="preserve"> </w:t>
            </w:r>
            <w:r>
              <w:lastRenderedPageBreak/>
              <w:t>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000 1 16 01 083 01 0000 140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45500,00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45500,00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23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000 1 16 01 090 01 0000 140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207900,00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000 1 16 01 092 01 0000 140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207900,00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000 1 16 01 110 01 0000 140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66670,00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66670,00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26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000 1 16 01 113 01 0000 140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66670,00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66670,00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7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000 1 16 01 130 01 0000 140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2680,00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2680,00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000 1 16 01 133 01 0000 140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2680,00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2680,00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9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000 1 16 01 140 01 0000 140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60660,00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60660,00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</w:t>
            </w:r>
            <w:r>
              <w:lastRenderedPageBreak/>
              <w:t xml:space="preserve">установленные </w:t>
            </w:r>
            <w:hyperlink r:id="rId30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000 1 16 01 143 01 0000 140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60660,00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60660,00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31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000 1 16 01 150 01 0000 140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19930,00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19930,00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proofErr w:type="gramStart"/>
            <w:r>
              <w:t xml:space="preserve">Административные штрафы, установленные </w:t>
            </w:r>
            <w:hyperlink r:id="rId32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</w:t>
            </w:r>
            <w:hyperlink r:id="rId33" w:tooltip="&quot;Бюджетный кодекс Российской Федерации&quot; от 31.07.1998 N 145-ФЗ (ред. от 13.07.2024, с изм. от 30.09.2024) (с изм. и доп., вступ. в силу с 01.09.2024)------------ Недействующая редакция{КонсультантПлюс}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</w:t>
            </w:r>
            <w:r>
              <w:lastRenderedPageBreak/>
              <w:t>защите их прав</w:t>
            </w:r>
            <w:proofErr w:type="gram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000 1 16 01 153 01 0000 140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19930,00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19930,00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34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000 1 16 01 170 01 0000 140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330,00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330,00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5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000 1 16 01 173 01 0000 140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330,00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330,00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6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000 1 16 01 190 01 0000 140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856720,00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856720,00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7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000 1 16 01 193 01 0000 140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856720,00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856720,00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</w:t>
            </w:r>
            <w:r>
              <w:lastRenderedPageBreak/>
              <w:t xml:space="preserve">установленные </w:t>
            </w:r>
            <w:hyperlink r:id="rId38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000 1 16 01 200 01 0000 140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608740,00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608740,00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 xml:space="preserve">Административные штрафы, установленные </w:t>
            </w:r>
            <w:hyperlink r:id="rId39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000 1 16 01 203 01 0000 140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608740,00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608740,00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0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000 1 16 01 330 00 0000 140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6670,00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6670,00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proofErr w:type="gramStart"/>
            <w:r>
              <w:t xml:space="preserve">Административные штрафы, установленные </w:t>
            </w:r>
            <w:hyperlink r:id="rId41" w:tooltip="&quot;Кодекс Российской Федерации об административных правонарушениях&quot; от 30.12.2001 N 195-ФЗ (ред. от 13.12.2024) (с изм. и доп., вступ. в силу с 24.12.2024)------------ Недействующая редакция{КонсультантПлюс}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</w:t>
            </w:r>
            <w:r>
              <w:lastRenderedPageBreak/>
              <w:t>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000 1 16 01 333 01 0000 140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6670,00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6670,00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000 1 16 02 000 02 0000 140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81300,00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000 1 16 02 010 02 0000 140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81300,00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Платежи, уплачиваемые в целях возмещения вреда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000 1 16 11 000 01 0000 140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3025000,00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3025000,00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proofErr w:type="gramStart"/>
            <w: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</w:t>
            </w:r>
            <w:r>
              <w:lastRenderedPageBreak/>
              <w:t>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      </w:r>
            <w:proofErr w:type="gramEnd"/>
            <w:r>
              <w:t xml:space="preserve">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000 1 16 11 050 01 0000 140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3005000,00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3005000,00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000 1 16 11 060 01 0000 140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000 1 16 11 064 01 0000 140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000 2 00 00 000 00 0000 000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3147350053,61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3174489153,61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000 2 02 00 000 00 0000 000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3146232900,00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3173372000,00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000 2 02 10 000 00 0000 150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757082400,00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786343900,00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000 2 02 15 001 00 0000 150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757082400,00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786343900,00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000 2 02 15 001 05 0000 150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757082400,00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786343900,00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000 2 02 20 000 00 0000 150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296776700,00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292948200,00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000 2 02 20 303 00 0000 150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39298400,00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28353200,00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000 2 02 20 303 05 0000 150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39298400,00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28353200,00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000 2 02 25 179 00 0000 150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3208800,00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3878800,00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000 2 02 25 179 05 0000 150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3208800,00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3878800,00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proofErr w:type="gramStart"/>
            <w:r>
              <w:t xml:space="preserve"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>
              <w:lastRenderedPageBreak/>
              <w:t>организациях</w:t>
            </w:r>
            <w:proofErr w:type="gramEnd"/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000 2 02 25 304 00 0000 150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20755100,00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20556300,00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lastRenderedPageBreak/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000 2 02 25 304 05 0000 150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20755100,00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20556300,00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000 2 02 25 497 00 0000 150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16952500,00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18541800,00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000 2 02 25 497 05 0000 150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16952500,00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18541800,00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Субсидии бюджетам на поддержку отрасли культуры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000 2 02 25 519 00 0000 150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102300,00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105100,00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Субсидии бюджетам муниципальных районов на поддержку отрасли культуры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000 2 02 25 519 05 0000 150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102300,00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105100,00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Прочие субсидии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000 2 02 29 999 00 0000 150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216459600,00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221513000,00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000 2 02 29 999 05 0000 150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216459600,00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221513000,00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000 2 02 30 000 00 0000 150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2033140200,00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2034912800,00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000 2 02 30 024 00 0000 150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2002281800,00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2000969700,00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000 2 02 30 024 05 0000 150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2002281800,00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2000969700,00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000 2 02 30 029 00 0000 150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13620000,00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13620000,00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000 2 02 30 029 05 0000 150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13620000,00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13620000,00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000 2 02 35 118 00 0000 150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5413800,00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5932800,00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000 2 02 35 118 05 0000 150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5413800,00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5932800,00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000 2 02 35 120 00 0000 150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23600,00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291200,00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000 2 02 35 120 05 0000 150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23600,00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291200,00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Субвенции бюджетам на осуществление полномочий по обеспечению жильем отдельных категорий граждан, установленных Федеральным </w:t>
            </w:r>
            <w:hyperlink r:id="rId42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000 2 02 35 135 00 0000 150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2066900,00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4228900,00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43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000 2 02 35 135 05 0000 150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2066900,00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4228900,00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Субвенции бюджетам на осуществление полномочий по обеспечению жильем отдельных категорий граждан, установленных Федеральным </w:t>
            </w:r>
            <w:hyperlink r:id="rId44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000 2 02 35 176 00 0000 150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2057300,00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2193400,00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45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000 2 02 35 176 05 0000 150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2057300,00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2193400,00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000 2 02 35 930 00 0000 150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7676800,00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7676800,00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000 2 02 35 930 05 0000 150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7676800,00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7676800,00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000 2 02 40 000 00 0000 150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59233600,00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59167100,00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000 2 02 45 303 00 0000 150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37231000,00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37164500,00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Межбюджетные трансферты, передаваемые бюджетам муниципальных районов на ежемесячное денежное вознаграждени</w:t>
            </w:r>
            <w:bookmarkStart w:id="1" w:name="_GoBack"/>
            <w:bookmarkEnd w:id="1"/>
            <w:r>
              <w:t>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000 2 02 45 303 05 0000 150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37231000,00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37164500,00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Прочие межбюджетные трансферты, передаваемые бюджетам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000 2 02 49 999 00 0000 150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22002600,00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22002600,00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000 2 02 49 999 05 0000 150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22002600,00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22002600,00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ПРОЧИЕ БЕЗВОЗМЕЗДНЫЕ ПОСТУПЛЕНИЯ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000 2 07 00 000 00 0000 000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1117153,61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1117153,61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000 2 07 05 000 05 0000 150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1117153,61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1117153,61</w:t>
            </w:r>
          </w:p>
        </w:tc>
      </w:tr>
      <w:tr w:rsidR="00D15C3F" w:rsidTr="00D15C3F"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000 2 07 05 030 05 0000 150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1117153,61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C3F" w:rsidRDefault="00D15C3F" w:rsidP="00B725CD">
            <w:pPr>
              <w:pStyle w:val="ConsPlusNormal"/>
            </w:pPr>
            <w:r>
              <w:t>1117153,61</w:t>
            </w:r>
          </w:p>
        </w:tc>
      </w:tr>
    </w:tbl>
    <w:p w:rsidR="00D15C3F" w:rsidRDefault="00D15C3F" w:rsidP="00D15C3F">
      <w:pPr>
        <w:pStyle w:val="ConsPlusNormal"/>
      </w:pPr>
    </w:p>
    <w:p w:rsidR="00D15C3F" w:rsidRDefault="00D15C3F" w:rsidP="00D15C3F">
      <w:pPr>
        <w:pStyle w:val="ConsPlusNormal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8"/>
    <w:rsid w:val="00381FB8"/>
    <w:rsid w:val="00D15C3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5C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15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5C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15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2056&amp;date=27.12.2024&amp;dst=101491&amp;field=134" TargetMode="External"/><Relationship Id="rId13" Type="http://schemas.openxmlformats.org/officeDocument/2006/relationships/hyperlink" Target="https://login.consultant.ru/link/?req=doc&amp;base=LAW&amp;n=491612&amp;date=27.12.2024&amp;dst=100174&amp;field=134" TargetMode="External"/><Relationship Id="rId18" Type="http://schemas.openxmlformats.org/officeDocument/2006/relationships/hyperlink" Target="https://login.consultant.ru/link/?req=doc&amp;base=LAW&amp;n=491612&amp;date=27.12.2024&amp;dst=100376&amp;field=134" TargetMode="External"/><Relationship Id="rId26" Type="http://schemas.openxmlformats.org/officeDocument/2006/relationships/hyperlink" Target="https://login.consultant.ru/link/?req=doc&amp;base=LAW&amp;n=491612&amp;date=27.12.2024&amp;dst=100759&amp;field=134" TargetMode="External"/><Relationship Id="rId39" Type="http://schemas.openxmlformats.org/officeDocument/2006/relationships/hyperlink" Target="https://login.consultant.ru/link/?req=doc&amp;base=LAW&amp;n=491612&amp;date=27.12.2024&amp;dst=101693&amp;field=1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1612&amp;date=27.12.2024&amp;dst=10314&amp;field=134" TargetMode="External"/><Relationship Id="rId34" Type="http://schemas.openxmlformats.org/officeDocument/2006/relationships/hyperlink" Target="https://login.consultant.ru/link/?req=doc&amp;base=LAW&amp;n=491612&amp;date=27.12.2024&amp;dst=101486&amp;field=134" TargetMode="External"/><Relationship Id="rId42" Type="http://schemas.openxmlformats.org/officeDocument/2006/relationships/hyperlink" Target="https://login.consultant.ru/link/?req=doc&amp;base=LAW&amp;n=493218&amp;date=27.12.2024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92056&amp;date=27.12.2024&amp;dst=10877&amp;field=134" TargetMode="External"/><Relationship Id="rId12" Type="http://schemas.openxmlformats.org/officeDocument/2006/relationships/hyperlink" Target="https://login.consultant.ru/link/?req=doc&amp;base=LAW&amp;n=491612&amp;date=27.12.2024" TargetMode="External"/><Relationship Id="rId17" Type="http://schemas.openxmlformats.org/officeDocument/2006/relationships/hyperlink" Target="https://login.consultant.ru/link/?req=doc&amp;base=LAW&amp;n=491612&amp;date=27.12.2024&amp;dst=100376&amp;field=134" TargetMode="External"/><Relationship Id="rId25" Type="http://schemas.openxmlformats.org/officeDocument/2006/relationships/hyperlink" Target="https://login.consultant.ru/link/?req=doc&amp;base=LAW&amp;n=491612&amp;date=27.12.2024&amp;dst=100759&amp;field=134" TargetMode="External"/><Relationship Id="rId33" Type="http://schemas.openxmlformats.org/officeDocument/2006/relationships/hyperlink" Target="https://login.consultant.ru/link/?req=doc&amp;base=LAW&amp;n=469774&amp;date=27.12.2024&amp;dst=4818&amp;field=134" TargetMode="External"/><Relationship Id="rId38" Type="http://schemas.openxmlformats.org/officeDocument/2006/relationships/hyperlink" Target="https://login.consultant.ru/link/?req=doc&amp;base=LAW&amp;n=491612&amp;date=27.12.2024&amp;dst=101693&amp;field=134" TargetMode="Externa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91612&amp;date=27.12.2024&amp;dst=100326&amp;field=134" TargetMode="External"/><Relationship Id="rId20" Type="http://schemas.openxmlformats.org/officeDocument/2006/relationships/hyperlink" Target="https://login.consultant.ru/link/?req=doc&amp;base=LAW&amp;n=491612&amp;date=27.12.2024&amp;dst=10314&amp;field=134" TargetMode="External"/><Relationship Id="rId29" Type="http://schemas.openxmlformats.org/officeDocument/2006/relationships/hyperlink" Target="https://login.consultant.ru/link/?req=doc&amp;base=LAW&amp;n=491612&amp;date=27.12.2024&amp;dst=5299&amp;field=134" TargetMode="External"/><Relationship Id="rId41" Type="http://schemas.openxmlformats.org/officeDocument/2006/relationships/hyperlink" Target="https://login.consultant.ru/link/?req=doc&amp;base=LAW&amp;n=491612&amp;date=27.12.202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2056&amp;date=27.12.2024&amp;dst=3019&amp;field=134" TargetMode="External"/><Relationship Id="rId11" Type="http://schemas.openxmlformats.org/officeDocument/2006/relationships/hyperlink" Target="https://login.consultant.ru/link/?req=doc&amp;base=LAW&amp;n=492056&amp;date=27.12.2024&amp;dst=10877&amp;field=134" TargetMode="External"/><Relationship Id="rId24" Type="http://schemas.openxmlformats.org/officeDocument/2006/relationships/hyperlink" Target="https://login.consultant.ru/link/?req=doc&amp;base=LAW&amp;n=491612&amp;date=27.12.2024&amp;dst=100655&amp;field=134" TargetMode="External"/><Relationship Id="rId32" Type="http://schemas.openxmlformats.org/officeDocument/2006/relationships/hyperlink" Target="https://login.consultant.ru/link/?req=doc&amp;base=LAW&amp;n=491612&amp;date=27.12.2024&amp;dst=8937&amp;field=134" TargetMode="External"/><Relationship Id="rId37" Type="http://schemas.openxmlformats.org/officeDocument/2006/relationships/hyperlink" Target="https://login.consultant.ru/link/?req=doc&amp;base=LAW&amp;n=491612&amp;date=27.12.2024&amp;dst=101595&amp;field=134" TargetMode="External"/><Relationship Id="rId40" Type="http://schemas.openxmlformats.org/officeDocument/2006/relationships/hyperlink" Target="https://login.consultant.ru/link/?req=doc&amp;base=LAW&amp;n=491612&amp;date=27.12.2024" TargetMode="External"/><Relationship Id="rId45" Type="http://schemas.openxmlformats.org/officeDocument/2006/relationships/hyperlink" Target="https://login.consultant.ru/link/?req=doc&amp;base=LAW&amp;n=477506&amp;date=27.12.2024" TargetMode="External"/><Relationship Id="rId5" Type="http://schemas.openxmlformats.org/officeDocument/2006/relationships/hyperlink" Target="https://login.consultant.ru/link/?req=doc&amp;base=RLAW926&amp;n=306111&amp;date=27.12.2024&amp;dst=100046&amp;field=134" TargetMode="External"/><Relationship Id="rId15" Type="http://schemas.openxmlformats.org/officeDocument/2006/relationships/hyperlink" Target="https://login.consultant.ru/link/?req=doc&amp;base=LAW&amp;n=491612&amp;date=27.12.2024&amp;dst=100326&amp;field=134" TargetMode="External"/><Relationship Id="rId23" Type="http://schemas.openxmlformats.org/officeDocument/2006/relationships/hyperlink" Target="https://login.consultant.ru/link/?req=doc&amp;base=LAW&amp;n=491612&amp;date=27.12.2024&amp;dst=100655&amp;field=134" TargetMode="External"/><Relationship Id="rId28" Type="http://schemas.openxmlformats.org/officeDocument/2006/relationships/hyperlink" Target="https://login.consultant.ru/link/?req=doc&amp;base=LAW&amp;n=491612&amp;date=27.12.2024&amp;dst=101092&amp;field=134" TargetMode="External"/><Relationship Id="rId36" Type="http://schemas.openxmlformats.org/officeDocument/2006/relationships/hyperlink" Target="https://login.consultant.ru/link/?req=doc&amp;base=LAW&amp;n=491612&amp;date=27.12.2024&amp;dst=101595&amp;field=134" TargetMode="External"/><Relationship Id="rId10" Type="http://schemas.openxmlformats.org/officeDocument/2006/relationships/hyperlink" Target="https://login.consultant.ru/link/?req=doc&amp;base=LAW&amp;n=492056&amp;date=27.12.2024&amp;dst=101491&amp;field=134" TargetMode="External"/><Relationship Id="rId19" Type="http://schemas.openxmlformats.org/officeDocument/2006/relationships/hyperlink" Target="https://login.consultant.ru/link/?req=doc&amp;base=LAW&amp;n=491612&amp;date=27.12.2024&amp;dst=100376&amp;field=134" TargetMode="External"/><Relationship Id="rId31" Type="http://schemas.openxmlformats.org/officeDocument/2006/relationships/hyperlink" Target="https://login.consultant.ru/link/?req=doc&amp;base=LAW&amp;n=491612&amp;date=27.12.2024&amp;dst=8937&amp;field=134" TargetMode="External"/><Relationship Id="rId44" Type="http://schemas.openxmlformats.org/officeDocument/2006/relationships/hyperlink" Target="https://login.consultant.ru/link/?req=doc&amp;base=LAW&amp;n=477506&amp;date=27.12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2056&amp;date=27.12.2024&amp;dst=3019&amp;field=134" TargetMode="External"/><Relationship Id="rId14" Type="http://schemas.openxmlformats.org/officeDocument/2006/relationships/hyperlink" Target="https://login.consultant.ru/link/?req=doc&amp;base=LAW&amp;n=491612&amp;date=27.12.2024&amp;dst=100174&amp;field=134" TargetMode="External"/><Relationship Id="rId22" Type="http://schemas.openxmlformats.org/officeDocument/2006/relationships/hyperlink" Target="https://login.consultant.ru/link/?req=doc&amp;base=LAW&amp;n=491612&amp;date=27.12.2024&amp;dst=10314&amp;field=134" TargetMode="External"/><Relationship Id="rId27" Type="http://schemas.openxmlformats.org/officeDocument/2006/relationships/hyperlink" Target="https://login.consultant.ru/link/?req=doc&amp;base=LAW&amp;n=491612&amp;date=27.12.2024&amp;dst=101092&amp;field=134" TargetMode="External"/><Relationship Id="rId30" Type="http://schemas.openxmlformats.org/officeDocument/2006/relationships/hyperlink" Target="https://login.consultant.ru/link/?req=doc&amp;base=LAW&amp;n=491612&amp;date=27.12.2024&amp;dst=5299&amp;field=134" TargetMode="External"/><Relationship Id="rId35" Type="http://schemas.openxmlformats.org/officeDocument/2006/relationships/hyperlink" Target="https://login.consultant.ru/link/?req=doc&amp;base=LAW&amp;n=491612&amp;date=27.12.2024&amp;dst=101486&amp;field=134" TargetMode="External"/><Relationship Id="rId43" Type="http://schemas.openxmlformats.org/officeDocument/2006/relationships/hyperlink" Target="https://login.consultant.ru/link/?req=doc&amp;base=LAW&amp;n=493218&amp;date=27.12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6997</Words>
  <Characters>39884</Characters>
  <Application>Microsoft Office Word</Application>
  <DocSecurity>0</DocSecurity>
  <Lines>332</Lines>
  <Paragraphs>93</Paragraphs>
  <ScaleCrop>false</ScaleCrop>
  <Company/>
  <LinksUpToDate>false</LinksUpToDate>
  <CharactersWithSpaces>46788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2024-12-27T19:05:00Z</dcterms:created>
  <dcterms:modified xsi:type="dcterms:W3CDTF">2024-12-27T19:05:00Z</dcterms:modified>
</cp:coreProperties>
</file>